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70C5" w:rsidRPr="002A60A0" w:rsidRDefault="00AD07CA">
      <w:pPr>
        <w:jc w:val="center"/>
        <w:rPr>
          <w:rFonts w:hint="eastAsia"/>
          <w:lang w:val="ru-RU"/>
        </w:rPr>
      </w:pPr>
      <w:r w:rsidRPr="002A60A0">
        <w:rPr>
          <w:rFonts w:eastAsia="Liberation Serif" w:cs="Liberation Serif"/>
          <w:b/>
          <w:bCs/>
          <w:sz w:val="18"/>
          <w:szCs w:val="1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План </w:t>
      </w:r>
      <w:r w:rsidRPr="002A60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2A60A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маршрутизации на 202</w:t>
      </w:r>
      <w:r w:rsidR="002A60A0" w:rsidRPr="002A60A0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Pr="002A60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проведению диспансеризации </w:t>
      </w:r>
    </w:p>
    <w:p w:rsidR="005D70C5" w:rsidRPr="002A60A0" w:rsidRDefault="00AD07CA">
      <w:pPr>
        <w:jc w:val="center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(профилактического медицинского осмотра)</w:t>
      </w:r>
    </w:p>
    <w:p w:rsidR="005D70C5" w:rsidRPr="002A60A0" w:rsidRDefault="00AD07CA">
      <w:pPr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взрослого населения в </w:t>
      </w:r>
      <w:r>
        <w:rPr>
          <w:rFonts w:ascii="Times New Roman" w:eastAsia="Times New Roman" w:hAnsi="Times New Roman" w:cs="Arial"/>
          <w:b/>
          <w:bCs/>
          <w:caps/>
          <w:color w:val="000000"/>
          <w:sz w:val="22"/>
          <w:szCs w:val="22"/>
          <w:highlight w:val="white"/>
          <w:lang w:val="ru-RU" w:eastAsia="ru-RU"/>
        </w:rPr>
        <w:t>ГБУ РО «ГП № 1»</w:t>
      </w:r>
      <w:r>
        <w:rPr>
          <w:rFonts w:ascii="Times New Roman" w:eastAsia="Times New Roman" w:hAnsi="Times New Roman" w:cs="Arial"/>
          <w:caps/>
          <w:color w:val="000000"/>
          <w:sz w:val="20"/>
          <w:szCs w:val="20"/>
          <w:highlight w:val="white"/>
          <w:lang w:val="ru-RU" w:eastAsia="ru-RU"/>
        </w:rPr>
        <w:t xml:space="preserve"> </w:t>
      </w:r>
      <w:r w:rsidR="002A60A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№4</w:t>
      </w:r>
    </w:p>
    <w:p w:rsidR="005D70C5" w:rsidRDefault="00AD07CA">
      <w:pPr>
        <w:jc w:val="center"/>
        <w:rPr>
          <w:rFonts w:hint="eastAsia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ул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Жуковского,9</w:t>
      </w:r>
    </w:p>
    <w:p w:rsidR="005D70C5" w:rsidRDefault="00AD07CA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Телефон регистратуры: 8(8634) 33-15-41</w:t>
      </w:r>
    </w:p>
    <w:tbl>
      <w:tblPr>
        <w:tblW w:w="10911" w:type="dxa"/>
        <w:tblInd w:w="-4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8"/>
        <w:gridCol w:w="3850"/>
        <w:gridCol w:w="4223"/>
      </w:tblGrid>
      <w:tr w:rsidR="005D70C5" w:rsidTr="002A60A0">
        <w:tc>
          <w:tcPr>
            <w:tcW w:w="2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осмотра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Где проводится (место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исследования,№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кабинета</w:t>
            </w:r>
            <w:proofErr w:type="gramEnd"/>
          </w:p>
        </w:tc>
        <w:tc>
          <w:tcPr>
            <w:tcW w:w="4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Начало диспансеризации получение листка маршрутизации для прохождения диспансеризации 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24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Понедельник-пятница-8.00-17.00,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17.00-18.30 в кабинетах врача-терапевта согласно графику приема 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Суббота -8.00-13.00-в кабинете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дежурного врача — терапевта ведущий </w:t>
            </w:r>
          </w:p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  <w:proofErr w:type="spellEnd"/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Анкетирование на выявление 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заболеваний и факторов риска их развития, измерение артериального давления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№ 24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Понедельник-пятница-8.00-17.00,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 17.00-18.30 в кабинетах врача-терапевта согласно графику приема 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Суббота -8.00-13.00-в кабинете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дежурного врача — терапевта ведущий </w:t>
            </w:r>
          </w:p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графику</w:t>
            </w:r>
            <w:proofErr w:type="spellEnd"/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Измерение внутри глазного давления с 40 лет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№ 10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8.00-15.00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Электрокардиография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(ЭКГ)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№ 4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8.00-15.00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ФЛГ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АЛК 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Пархоменко 15А рентген-кабинет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8.00-15.00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на общей холестерин и глюкозу крови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кабинет 13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крови на гемоглобин, лейкоциты, СОЭ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 xml:space="preserve">ГБУ РО «ГП № 1»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highlight w:val="white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13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 кала на скрытую кровь 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 xml:space="preserve">ГБУ РО «ГП № 1»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  <w:highlight w:val="white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18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8.00–9.30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Биохимический анализ крови, АЛТ АСТ,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креатинин</w:t>
            </w:r>
            <w:proofErr w:type="spellEnd"/>
            <w:r>
              <w:rPr>
                <w:rFonts w:ascii="Times New Roman" w:eastAsia="Liberation Serif" w:hAnsi="Times New Roman" w:cs="Liberation Serif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Д-димер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с-реактивный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белок (для лиц перенесших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13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9.00- 10.00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кала на скрытую кровь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лаборатория кабинет № 18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8.00-9.30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Клинический (формула</w:t>
            </w:r>
            <w:proofErr w:type="gramStart"/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)а</w:t>
            </w:r>
            <w:proofErr w:type="gramEnd"/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нализ крови (для граждан в возрасте 39,45,51,57,63,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лаборатория кабинет № 13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proofErr w:type="gramStart"/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Биохимический анализ крови для граждан в возрасте 39,45,51,57,63,69 лет)</w:t>
            </w:r>
            <w:proofErr w:type="gramEnd"/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лаборатория кабинет № 13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Осмотр акушеркой в смотровом кабинете с взятием мазка с шейки матки (для женщин)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№ 11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8.00-14.00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мочи</w:t>
            </w:r>
            <w:proofErr w:type="spellEnd"/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лаборатория кабинет № 18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9.00-10.00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Спирометрия (для лиц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перенесших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-19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ПО-3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 27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11.0-13.00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женщин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АЛК </w:t>
            </w:r>
          </w:p>
          <w:p w:rsidR="005D70C5" w:rsidRPr="002A60A0" w:rsidRDefault="00AD07CA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Пархоменко 15А рентген-кабинет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  <w:proofErr w:type="spellEnd"/>
          </w:p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8.00-17.00</w:t>
            </w:r>
          </w:p>
        </w:tc>
      </w:tr>
      <w:tr w:rsidR="005D70C5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Рентгенография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ОГК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70C5" w:rsidRDefault="00AD07CA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МБУЗ КДЦ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г.Таганрог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70C5" w:rsidRDefault="005D70C5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0A0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1B32E2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 w:rsidRPr="001B32E2">
              <w:rPr>
                <w:rFonts w:ascii="Times New Roman" w:hAnsi="Times New Roman"/>
                <w:color w:val="000000"/>
                <w:lang w:val="ru-RU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olor w:val="000000"/>
                <w:highlight w:val="white"/>
                <w:lang w:val="ru-RU" w:eastAsia="ru-RU"/>
              </w:rPr>
              <w:t>ГБУ РО «ГП №1» ПО-4</w:t>
            </w:r>
          </w:p>
          <w:p w:rsidR="002A60A0" w:rsidRPr="001B32E2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 w:rsidRPr="002A60A0">
              <w:rPr>
                <w:rFonts w:ascii="Times New Roman" w:eastAsia="Times New Roman" w:hAnsi="Times New Roman" w:cs="Arial"/>
                <w:color w:val="000000"/>
                <w:highlight w:val="white"/>
                <w:lang w:val="ru-RU" w:eastAsia="ru-RU"/>
              </w:rPr>
              <w:t xml:space="preserve">кабинет № 11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highlight w:val="white"/>
                <w:lang w:eastAsia="ru-RU"/>
              </w:rPr>
              <w:t>Жуковсого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highlight w:val="white"/>
                <w:lang w:eastAsia="ru-RU"/>
              </w:rPr>
              <w:t xml:space="preserve"> 9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highlight w:val="white"/>
              </w:rPr>
              <w:t>Согласно</w:t>
            </w:r>
            <w:proofErr w:type="spellEnd"/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highlight w:val="white"/>
              </w:rPr>
              <w:t>расписания</w:t>
            </w:r>
            <w:proofErr w:type="spellEnd"/>
          </w:p>
        </w:tc>
      </w:tr>
      <w:tr w:rsidR="002A60A0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A60A0">
              <w:rPr>
                <w:rFonts w:ascii="Times New Roman" w:hAnsi="Times New Roman"/>
                <w:color w:val="000000"/>
                <w:lang w:val="ru-RU"/>
              </w:rPr>
              <w:t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olor w:val="000000"/>
                <w:highlight w:val="white"/>
                <w:lang w:val="ru-RU" w:eastAsia="ru-RU"/>
              </w:rPr>
              <w:t>ГБУ РО «ГП №1» ПО-2</w:t>
            </w:r>
          </w:p>
          <w:p w:rsid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r w:rsidRPr="002A60A0">
              <w:rPr>
                <w:rFonts w:ascii="Times New Roman" w:eastAsia="Times New Roman" w:hAnsi="Times New Roman" w:cs="Arial"/>
                <w:color w:val="000000"/>
                <w:highlight w:val="white"/>
                <w:lang w:val="ru-RU" w:eastAsia="ru-RU"/>
              </w:rPr>
              <w:t xml:space="preserve">кабинет № 12 ул.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highlight w:val="white"/>
                <w:lang w:eastAsia="ru-RU"/>
              </w:rPr>
              <w:t>Инструментальная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highlight w:val="white"/>
                <w:lang w:eastAsia="ru-RU"/>
              </w:rPr>
              <w:t xml:space="preserve"> 15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60A0" w:rsidRDefault="002A60A0" w:rsidP="00024848">
            <w:pPr>
              <w:widowControl w:val="0"/>
              <w:jc w:val="both"/>
              <w:rPr>
                <w:rFonts w:ascii="Times New Roman" w:hAnsi="Times New Roman"/>
                <w:color w:val="000000"/>
                <w:highlight w:val="white"/>
              </w:rPr>
            </w:pPr>
            <w:proofErr w:type="spellStart"/>
            <w:r>
              <w:rPr>
                <w:rFonts w:ascii="Times New Roman" w:hAnsi="Times New Roman"/>
                <w:color w:val="000000"/>
                <w:highlight w:val="white"/>
              </w:rPr>
              <w:t>Согласно</w:t>
            </w:r>
            <w:proofErr w:type="spellEnd"/>
            <w:r>
              <w:rPr>
                <w:rFonts w:ascii="Times New Roman" w:hAnsi="Times New Roman"/>
                <w:color w:val="00000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highlight w:val="white"/>
              </w:rPr>
              <w:t>расписания</w:t>
            </w:r>
            <w:proofErr w:type="spellEnd"/>
          </w:p>
        </w:tc>
      </w:tr>
      <w:tr w:rsidR="002A60A0" w:rsidRPr="002A60A0" w:rsidTr="002A60A0">
        <w:tc>
          <w:tcPr>
            <w:tcW w:w="2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2A60A0" w:rsidRDefault="002A60A0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Завершающий этап диспансеризации: осмотр участкового врача. Получение паспорта здоровья по результатам диспансеризации</w:t>
            </w:r>
          </w:p>
        </w:tc>
        <w:tc>
          <w:tcPr>
            <w:tcW w:w="3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60A0" w:rsidRPr="002A60A0" w:rsidRDefault="002A60A0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eastAsia="Times New Roman" w:hAnsi="Times New Roman" w:cs="Arial"/>
                <w:caps/>
                <w:color w:val="000000"/>
                <w:sz w:val="20"/>
                <w:szCs w:val="20"/>
                <w:highlight w:val="white"/>
                <w:lang w:val="ru-RU" w:eastAsia="ru-RU"/>
              </w:rPr>
              <w:t>ГБУ РО «ГП № 1»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ПО-4</w:t>
            </w: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кабинеты № 1,3,13а,23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60A0" w:rsidRPr="002A60A0" w:rsidRDefault="002A60A0">
            <w:pPr>
              <w:rPr>
                <w:rFonts w:hint="eastAsia"/>
                <w:lang w:val="ru-RU"/>
              </w:rPr>
            </w:pPr>
            <w:r w:rsidRPr="002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Филиал № 3 согласно расписанию врача-терапевта участкового</w:t>
            </w:r>
          </w:p>
        </w:tc>
      </w:tr>
    </w:tbl>
    <w:p w:rsidR="005D70C5" w:rsidRDefault="005D70C5">
      <w:pPr>
        <w:rPr>
          <w:rFonts w:hint="eastAsia"/>
          <w:sz w:val="18"/>
          <w:szCs w:val="18"/>
          <w:lang w:val="ru-RU"/>
        </w:rPr>
      </w:pPr>
    </w:p>
    <w:p w:rsidR="005D70C5" w:rsidRDefault="005D70C5">
      <w:pPr>
        <w:rPr>
          <w:rFonts w:hint="eastAsia"/>
          <w:sz w:val="18"/>
          <w:szCs w:val="18"/>
          <w:lang w:val="ru-RU"/>
        </w:rPr>
      </w:pPr>
    </w:p>
    <w:p w:rsidR="005D70C5" w:rsidRDefault="005D70C5">
      <w:pPr>
        <w:rPr>
          <w:rFonts w:hint="eastAsia"/>
          <w:sz w:val="18"/>
          <w:szCs w:val="18"/>
          <w:lang w:val="ru-RU"/>
        </w:rPr>
      </w:pPr>
    </w:p>
    <w:p w:rsidR="00AD07CA" w:rsidRPr="002A60A0" w:rsidRDefault="00AD07CA">
      <w:pPr>
        <w:rPr>
          <w:rFonts w:hint="eastAsia"/>
          <w:lang w:val="ru-RU"/>
        </w:rPr>
      </w:pPr>
      <w:r>
        <w:rPr>
          <w:rFonts w:eastAsia="Liberation Serif" w:cs="Liberation Serif"/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возникновении проблем при прохождении диспансеризации звонить по телефону</w:t>
      </w:r>
      <w:proofErr w:type="gramStart"/>
      <w:r>
        <w:rPr>
          <w:sz w:val="18"/>
          <w:szCs w:val="18"/>
          <w:lang w:val="ru-RU"/>
        </w:rPr>
        <w:t xml:space="preserve"> </w:t>
      </w:r>
      <w:r>
        <w:rPr>
          <w:b/>
          <w:bCs/>
          <w:lang w:val="ru-RU"/>
        </w:rPr>
        <w:t>:</w:t>
      </w:r>
      <w:proofErr w:type="gramEnd"/>
      <w:r>
        <w:rPr>
          <w:b/>
          <w:bCs/>
          <w:lang w:val="ru-RU"/>
        </w:rPr>
        <w:t xml:space="preserve"> 8(8634) 38-20-25</w:t>
      </w:r>
    </w:p>
    <w:sectPr w:rsidR="00AD07CA" w:rsidRPr="002A60A0" w:rsidSect="005D70C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8326C"/>
    <w:rsid w:val="002A60A0"/>
    <w:rsid w:val="005D70C5"/>
    <w:rsid w:val="00AD07CA"/>
    <w:rsid w:val="00B8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C5"/>
    <w:pPr>
      <w:suppressAutoHyphens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70C5"/>
  </w:style>
  <w:style w:type="paragraph" w:customStyle="1" w:styleId="a3">
    <w:name w:val="Заголовок"/>
    <w:basedOn w:val="a"/>
    <w:next w:val="a4"/>
    <w:rsid w:val="005D70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D70C5"/>
    <w:pPr>
      <w:spacing w:after="140" w:line="288" w:lineRule="auto"/>
    </w:pPr>
  </w:style>
  <w:style w:type="paragraph" w:styleId="a5">
    <w:name w:val="List"/>
    <w:basedOn w:val="a4"/>
    <w:rsid w:val="005D70C5"/>
  </w:style>
  <w:style w:type="paragraph" w:styleId="a6">
    <w:name w:val="caption"/>
    <w:basedOn w:val="a"/>
    <w:qFormat/>
    <w:rsid w:val="005D70C5"/>
    <w:pPr>
      <w:suppressLineNumbers/>
      <w:spacing w:before="120" w:after="120"/>
    </w:pPr>
    <w:rPr>
      <w:rFonts w:cs="Arial"/>
      <w:i/>
      <w:iCs/>
    </w:rPr>
  </w:style>
  <w:style w:type="paragraph" w:customStyle="1" w:styleId="2">
    <w:name w:val="Указатель2"/>
    <w:basedOn w:val="a"/>
    <w:rsid w:val="005D70C5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5D70C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D70C5"/>
    <w:pPr>
      <w:suppressLineNumbers/>
    </w:pPr>
  </w:style>
  <w:style w:type="paragraph" w:customStyle="1" w:styleId="a7">
    <w:name w:val="Содержимое таблицы"/>
    <w:basedOn w:val="a"/>
    <w:rsid w:val="005D70C5"/>
    <w:pPr>
      <w:widowControl w:val="0"/>
      <w:suppressLineNumbers/>
    </w:pPr>
  </w:style>
  <w:style w:type="paragraph" w:customStyle="1" w:styleId="a8">
    <w:name w:val="Заголовок таблицы"/>
    <w:basedOn w:val="a7"/>
    <w:rsid w:val="005D70C5"/>
    <w:pPr>
      <w:jc w:val="center"/>
    </w:pPr>
    <w:rPr>
      <w:b/>
      <w:bCs/>
    </w:rPr>
  </w:style>
  <w:style w:type="paragraph" w:customStyle="1" w:styleId="HeaderandFooter">
    <w:name w:val="Header and Footer"/>
    <w:basedOn w:val="a"/>
    <w:rsid w:val="005D70C5"/>
    <w:pPr>
      <w:suppressLineNumbers/>
      <w:tabs>
        <w:tab w:val="center" w:pos="4819"/>
        <w:tab w:val="right" w:pos="9638"/>
      </w:tabs>
    </w:pPr>
  </w:style>
  <w:style w:type="paragraph" w:customStyle="1" w:styleId="a9">
    <w:name w:val="Верхний и нижний колонтитулы"/>
    <w:basedOn w:val="a"/>
    <w:rsid w:val="005D70C5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HeaderandFooter"/>
    <w:rsid w:val="005D70C5"/>
  </w:style>
  <w:style w:type="paragraph" w:styleId="ab">
    <w:name w:val="header"/>
    <w:basedOn w:val="HeaderandFooter"/>
    <w:rsid w:val="005D7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1601-01-01T00:00:00Z</cp:lastPrinted>
  <dcterms:created xsi:type="dcterms:W3CDTF">2024-03-07T11:16:00Z</dcterms:created>
  <dcterms:modified xsi:type="dcterms:W3CDTF">2024-04-05T12:22:00Z</dcterms:modified>
</cp:coreProperties>
</file>